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PLEASE WRITE DOWN NEWS WRITING TIPS:</w:t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DEFINITION OF A NEWS READER: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*NEWS READERS:</w:t>
      </w:r>
      <w:r w:rsidDel="00000000" w:rsidR="00000000" w:rsidRPr="00000000">
        <w:rPr>
          <w:sz w:val="36"/>
          <w:szCs w:val="36"/>
          <w:rtl w:val="0"/>
        </w:rPr>
        <w:t xml:space="preserve"> STORIES WHEN ANCHORS ARE ON CAMERA SEEN THE WHOLE TIME GIVING INFORMATION, WITH NO VIDEO)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TIPS FOR GOOD NEWS READERS:</w:t>
      </w:r>
    </w:p>
    <w:p w:rsidR="00000000" w:rsidDel="00000000" w:rsidP="00000000" w:rsidRDefault="00000000" w:rsidRPr="00000000">
      <w:pPr>
        <w:contextualSpacing w:val="0"/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GOOD NEWS READERS: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A </w:t>
      </w: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LEAD/</w:t>
      </w:r>
      <w:r w:rsidDel="00000000" w:rsidR="00000000" w:rsidRPr="00000000">
        <w:rPr>
          <w:sz w:val="36"/>
          <w:szCs w:val="36"/>
          <w:rtl w:val="0"/>
        </w:rPr>
        <w:t xml:space="preserve">MAIN IDEA  (WHAT HAPPENED)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CONVERSATIONAL (</w:t>
      </w:r>
      <w:r w:rsidDel="00000000" w:rsidR="00000000" w:rsidRPr="00000000">
        <w:rPr>
          <w:sz w:val="36"/>
          <w:szCs w:val="36"/>
          <w:rtl w:val="0"/>
        </w:rPr>
        <w:t xml:space="preserve">EASY TO UNDERSTAND)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SHORT, TO THE POINT </w:t>
      </w:r>
      <w:r w:rsidDel="00000000" w:rsidR="00000000" w:rsidRPr="00000000">
        <w:rPr>
          <w:sz w:val="36"/>
          <w:szCs w:val="36"/>
          <w:rtl w:val="0"/>
        </w:rPr>
        <w:t xml:space="preserve">(NOT RUN ON SENTENCES OR TOO LONG)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ACCURATE FACTS, DETAILS</w:t>
      </w:r>
      <w:r w:rsidDel="00000000" w:rsidR="00000000" w:rsidRPr="00000000">
        <w:rPr>
          <w:sz w:val="36"/>
          <w:szCs w:val="36"/>
          <w:rtl w:val="0"/>
        </w:rPr>
        <w:t xml:space="preserve"> (RED HONDA)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  <w:rtl w:val="0"/>
        </w:rPr>
        <w:t xml:space="preserve">ACTIVE VERBS </w:t>
      </w:r>
      <w:r w:rsidDel="00000000" w:rsidR="00000000" w:rsidRPr="00000000">
        <w:rPr>
          <w:sz w:val="36"/>
          <w:szCs w:val="36"/>
          <w:rtl w:val="0"/>
        </w:rPr>
        <w:t xml:space="preserve"> (CRASHED, WORKING)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